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11C0F4" w14:textId="40901CD4" w:rsidR="00767EE6" w:rsidRDefault="00767EE6" w:rsidP="00767EE6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73AEB9D8" wp14:editId="111C8297">
            <wp:extent cx="2870791" cy="1126884"/>
            <wp:effectExtent l="0" t="0" r="0" b="0"/>
            <wp:docPr id="5" name="Picture 5" descr="The Whaikaha – Ministry of Disabled People logo, with a QR code that directs to the Whaikaha New Zealand Sign Language name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The Whaikaha – Ministry of Disabled People logo, with a QR code that directs to the Whaikaha New Zealand Sign Language name&#10;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7208" cy="1133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CE043A" w14:textId="4A243113" w:rsidR="002B24D2" w:rsidRPr="00767EE6" w:rsidRDefault="002B24D2" w:rsidP="00767EE6">
      <w:pPr>
        <w:pStyle w:val="Heading1"/>
      </w:pPr>
      <w:r w:rsidRPr="00767EE6">
        <w:t xml:space="preserve">Combined Kia </w:t>
      </w:r>
      <w:proofErr w:type="spellStart"/>
      <w:r w:rsidRPr="00767EE6">
        <w:t>Toipoto</w:t>
      </w:r>
      <w:proofErr w:type="spellEnd"/>
      <w:r w:rsidRPr="00767EE6">
        <w:t xml:space="preserve"> (pay gap) and Diversity and Inclusion plan</w:t>
      </w:r>
    </w:p>
    <w:p w14:paraId="04C96F46" w14:textId="28409986" w:rsidR="002B24D2" w:rsidRPr="00767EE6" w:rsidRDefault="002B24D2" w:rsidP="00767EE6">
      <w:pPr>
        <w:rPr>
          <w:b/>
          <w:sz w:val="28"/>
        </w:rPr>
      </w:pPr>
      <w:r w:rsidRPr="00767EE6">
        <w:rPr>
          <w:b/>
        </w:rPr>
        <w:t>Whaikaha – Ministry of Disabled People</w:t>
      </w:r>
      <w:r w:rsidR="00767EE6">
        <w:rPr>
          <w:b/>
        </w:rPr>
        <w:br/>
      </w:r>
      <w:r w:rsidRPr="00767EE6">
        <w:rPr>
          <w:b/>
        </w:rPr>
        <w:t>November 2023</w:t>
      </w:r>
    </w:p>
    <w:p w14:paraId="5B182D2C" w14:textId="391E7049" w:rsidR="002B24D2" w:rsidRPr="00767EE6" w:rsidRDefault="002B24D2" w:rsidP="00767EE6">
      <w:pPr>
        <w:pStyle w:val="Heading2"/>
      </w:pPr>
      <w:r w:rsidRPr="00767EE6">
        <w:t xml:space="preserve">Executive Summary </w:t>
      </w:r>
      <w:r w:rsidR="00EC57DD" w:rsidRPr="00767EE6">
        <w:t>of the pay gap report</w:t>
      </w:r>
    </w:p>
    <w:p w14:paraId="4989E08D" w14:textId="77777777" w:rsidR="002B24D2" w:rsidRPr="00767EE6" w:rsidRDefault="002B24D2" w:rsidP="00767EE6">
      <w:r w:rsidRPr="00767EE6">
        <w:t xml:space="preserve">This is the first diversity and inclusion action plan for Whaikaha – Ministry of Disabled People. </w:t>
      </w:r>
    </w:p>
    <w:p w14:paraId="2BF387D6" w14:textId="77777777" w:rsidR="002B24D2" w:rsidRDefault="002B24D2" w:rsidP="00767EE6">
      <w:r>
        <w:t xml:space="preserve">It combines our pay gap report for Whaikaha, with our diversity and inclusion action plan, mapped to Te Kawa Mataaho - Public Service Commission’s Kia </w:t>
      </w:r>
      <w:proofErr w:type="spellStart"/>
      <w:r>
        <w:t>Toipoto</w:t>
      </w:r>
      <w:proofErr w:type="spellEnd"/>
      <w:r>
        <w:t xml:space="preserve"> and Papa Pounamu public service goals for this period.</w:t>
      </w:r>
    </w:p>
    <w:p w14:paraId="2881C2F8" w14:textId="77777777" w:rsidR="002B24D2" w:rsidRDefault="002B24D2" w:rsidP="00767EE6">
      <w:r w:rsidRPr="06B69431">
        <w:t xml:space="preserve">Given we are a new organisation participating for the first time, </w:t>
      </w:r>
      <w:r>
        <w:t>our</w:t>
      </w:r>
      <w:r w:rsidRPr="06B69431">
        <w:t xml:space="preserve"> </w:t>
      </w:r>
      <w:r>
        <w:t>a</w:t>
      </w:r>
      <w:r w:rsidRPr="06B69431">
        <w:t xml:space="preserve">ction </w:t>
      </w:r>
      <w:r>
        <w:t>p</w:t>
      </w:r>
      <w:r w:rsidRPr="06B69431">
        <w:t>lan outlines our planned activities to establish good pay</w:t>
      </w:r>
      <w:r>
        <w:t xml:space="preserve"> and diversity and inclusion </w:t>
      </w:r>
      <w:r w:rsidRPr="06B69431">
        <w:t xml:space="preserve">practices. </w:t>
      </w:r>
    </w:p>
    <w:p w14:paraId="4033F3A5" w14:textId="102FFF8C" w:rsidR="002B24D2" w:rsidRPr="00EA7D45" w:rsidRDefault="002B24D2" w:rsidP="00767EE6">
      <w:pPr>
        <w:pStyle w:val="Heading2"/>
      </w:pPr>
      <w:r w:rsidRPr="00EA7D45">
        <w:t xml:space="preserve">Our </w:t>
      </w:r>
      <w:r w:rsidR="00EC57DD">
        <w:t xml:space="preserve">current </w:t>
      </w:r>
      <w:r w:rsidRPr="00EA7D45">
        <w:t>pay gaps</w:t>
      </w:r>
    </w:p>
    <w:p w14:paraId="2416D16B" w14:textId="77777777" w:rsidR="002B24D2" w:rsidRDefault="002B24D2" w:rsidP="00767EE6">
      <w:r w:rsidRPr="00F30CFA">
        <w:t>To report on our pay gaps</w:t>
      </w:r>
      <w:r>
        <w:t xml:space="preserve"> in a statistically robust way</w:t>
      </w:r>
      <w:r w:rsidRPr="00F30CFA">
        <w:t xml:space="preserve">, Kia </w:t>
      </w:r>
      <w:proofErr w:type="spellStart"/>
      <w:r w:rsidRPr="00F30CFA">
        <w:t>Toipoto</w:t>
      </w:r>
      <w:proofErr w:type="spellEnd"/>
      <w:r w:rsidRPr="00F30CFA">
        <w:t xml:space="preserve"> guidance requires comparator groups of twenty people</w:t>
      </w:r>
      <w:r>
        <w:t xml:space="preserve"> or more. This means that this year we can report our gender, Māori and disability pay gaps.</w:t>
      </w:r>
    </w:p>
    <w:p w14:paraId="56224792" w14:textId="77777777" w:rsidR="002B24D2" w:rsidRDefault="002B24D2" w:rsidP="00767EE6">
      <w:pPr>
        <w:pStyle w:val="ListParagraph"/>
        <w:numPr>
          <w:ilvl w:val="0"/>
          <w:numId w:val="33"/>
        </w:numPr>
        <w:spacing w:after="160"/>
        <w:ind w:left="357" w:hanging="357"/>
        <w:contextualSpacing w:val="0"/>
      </w:pPr>
      <w:r w:rsidRPr="00EA7D45">
        <w:lastRenderedPageBreak/>
        <w:t xml:space="preserve">Our gender pay gap is 10.2%, compared to a public service pay gap in 2022 of 7.7%. </w:t>
      </w:r>
    </w:p>
    <w:p w14:paraId="7C209828" w14:textId="77777777" w:rsidR="002B24D2" w:rsidRDefault="002B24D2" w:rsidP="00767EE6">
      <w:pPr>
        <w:pStyle w:val="ListParagraph"/>
        <w:numPr>
          <w:ilvl w:val="0"/>
          <w:numId w:val="33"/>
        </w:numPr>
        <w:spacing w:after="160"/>
        <w:ind w:left="357" w:hanging="357"/>
        <w:contextualSpacing w:val="0"/>
      </w:pPr>
      <w:r w:rsidRPr="00EA7D45">
        <w:t>For our Māori employees, our average pay gap of 4.9% is lower than the 6.5% public service average.</w:t>
      </w:r>
    </w:p>
    <w:p w14:paraId="097A3ADC" w14:textId="77777777" w:rsidR="002B24D2" w:rsidRPr="00EA7D45" w:rsidRDefault="002B24D2" w:rsidP="00767EE6">
      <w:pPr>
        <w:pStyle w:val="ListParagraph"/>
        <w:numPr>
          <w:ilvl w:val="0"/>
          <w:numId w:val="33"/>
        </w:numPr>
        <w:spacing w:after="160"/>
        <w:ind w:left="357" w:hanging="357"/>
        <w:contextualSpacing w:val="0"/>
      </w:pPr>
      <w:r w:rsidRPr="00EA7D45">
        <w:t>Our pay gap for disabled people is 8.1%. There is no public service comparison information available this year.</w:t>
      </w:r>
    </w:p>
    <w:p w14:paraId="73DFA90F" w14:textId="77777777" w:rsidR="00767EE6" w:rsidRPr="00767EE6" w:rsidRDefault="00767EE6" w:rsidP="00767EE6">
      <w:pPr>
        <w:rPr>
          <w:sz w:val="4"/>
        </w:rPr>
      </w:pPr>
    </w:p>
    <w:p w14:paraId="349CD236" w14:textId="54AFB5D6" w:rsidR="002B24D2" w:rsidRDefault="002B24D2" w:rsidP="00767EE6">
      <w:r>
        <w:t xml:space="preserve">Our pay gaps tell us that we have work to do, to analyse, understand and correct any pay gaps that cannot be reasonably explained. </w:t>
      </w:r>
    </w:p>
    <w:p w14:paraId="51C787E2" w14:textId="77777777" w:rsidR="002B24D2" w:rsidRDefault="002B24D2" w:rsidP="00767EE6">
      <w:r>
        <w:t xml:space="preserve">Whaikaha has some unique remuneration issues to work through given how the Ministry was established in 2022, when teams from different agencies were brought together. </w:t>
      </w:r>
      <w:r w:rsidRPr="002D358D">
        <w:t>We expect that the current legacy arrangements may, in some instances, be distorting our view of pay gaps, with further</w:t>
      </w:r>
      <w:r>
        <w:t xml:space="preserve">, detailed </w:t>
      </w:r>
      <w:r w:rsidRPr="002D358D">
        <w:t>analysis required to establish all causes.</w:t>
      </w:r>
      <w:r>
        <w:t xml:space="preserve"> </w:t>
      </w:r>
    </w:p>
    <w:p w14:paraId="2728EEEA" w14:textId="77777777" w:rsidR="002B24D2" w:rsidRDefault="002B24D2" w:rsidP="00767EE6">
      <w:r w:rsidRPr="366AAE46">
        <w:t xml:space="preserve">Core principles for the </w:t>
      </w:r>
      <w:r>
        <w:t>R</w:t>
      </w:r>
      <w:r w:rsidRPr="366AAE46">
        <w:t xml:space="preserve">emuneration </w:t>
      </w:r>
      <w:r>
        <w:t>W</w:t>
      </w:r>
      <w:r w:rsidRPr="366AAE46">
        <w:t xml:space="preserve">orking </w:t>
      </w:r>
      <w:r>
        <w:t>G</w:t>
      </w:r>
      <w:r w:rsidRPr="366AAE46">
        <w:t>roup will includ</w:t>
      </w:r>
      <w:r>
        <w:t>e</w:t>
      </w:r>
      <w:r w:rsidRPr="366AAE46">
        <w:t xml:space="preserve"> creating a fair and equitable approach to remuneration at Whaikaha.</w:t>
      </w:r>
    </w:p>
    <w:p w14:paraId="2272D617" w14:textId="77D73E09" w:rsidR="002B24D2" w:rsidRDefault="002B24D2" w:rsidP="00767EE6">
      <w:pPr>
        <w:pStyle w:val="Heading2"/>
      </w:pPr>
      <w:r>
        <w:t>Our action plan for 2024 includes:</w:t>
      </w:r>
    </w:p>
    <w:p w14:paraId="41A34BCF" w14:textId="18A26BA5" w:rsidR="00B47B6A" w:rsidRDefault="00ED0DD5" w:rsidP="00767EE6">
      <w:pPr>
        <w:pStyle w:val="ListParagraph"/>
        <w:numPr>
          <w:ilvl w:val="0"/>
          <w:numId w:val="36"/>
        </w:numPr>
        <w:spacing w:after="160"/>
        <w:ind w:left="357" w:hanging="357"/>
        <w:contextualSpacing w:val="0"/>
      </w:pPr>
      <w:r>
        <w:t>W</w:t>
      </w:r>
      <w:r w:rsidR="002B24D2" w:rsidRPr="002B24D2">
        <w:t>orking with our people and the PSA to develop future action plans</w:t>
      </w:r>
      <w:r w:rsidR="00B47B6A">
        <w:t xml:space="preserve"> and consider</w:t>
      </w:r>
      <w:r w:rsidR="00B47B6A" w:rsidRPr="002B24D2">
        <w:t xml:space="preserve"> how to create a remuneration framework for Whaikaha</w:t>
      </w:r>
      <w:r w:rsidR="00B47B6A">
        <w:t xml:space="preserve"> (noting that this work is complex and may take up to 24 months)</w:t>
      </w:r>
      <w:r>
        <w:t>.</w:t>
      </w:r>
    </w:p>
    <w:p w14:paraId="62D14F7D" w14:textId="6A558F42" w:rsidR="002B24D2" w:rsidRDefault="00ED0DD5" w:rsidP="00767EE6">
      <w:pPr>
        <w:pStyle w:val="ListParagraph"/>
        <w:numPr>
          <w:ilvl w:val="0"/>
          <w:numId w:val="36"/>
        </w:numPr>
        <w:spacing w:after="160"/>
        <w:ind w:left="357" w:hanging="357"/>
        <w:contextualSpacing w:val="0"/>
      </w:pPr>
      <w:r>
        <w:lastRenderedPageBreak/>
        <w:t>R</w:t>
      </w:r>
      <w:r w:rsidR="002B24D2">
        <w:t xml:space="preserve">efining our recruitment approach to ensure it is accessible and </w:t>
      </w:r>
      <w:r w:rsidR="00B47B6A">
        <w:t>i</w:t>
      </w:r>
      <w:r w:rsidR="002B24D2">
        <w:t>nclusive</w:t>
      </w:r>
      <w:r>
        <w:t>.</w:t>
      </w:r>
    </w:p>
    <w:p w14:paraId="2FC37F7B" w14:textId="77777777" w:rsidR="004615D3" w:rsidRDefault="004615D3" w:rsidP="00767EE6">
      <w:pPr>
        <w:pStyle w:val="ListParagraph"/>
        <w:numPr>
          <w:ilvl w:val="0"/>
          <w:numId w:val="36"/>
        </w:numPr>
        <w:spacing w:after="160"/>
        <w:ind w:left="357" w:hanging="357"/>
        <w:contextualSpacing w:val="0"/>
      </w:pPr>
      <w:r>
        <w:t>I</w:t>
      </w:r>
      <w:r w:rsidRPr="002B24D2">
        <w:t>mplement</w:t>
      </w:r>
      <w:r>
        <w:t>ing</w:t>
      </w:r>
      <w:r w:rsidRPr="002B24D2">
        <w:t xml:space="preserve"> updated starting salary guidelines</w:t>
      </w:r>
      <w:r>
        <w:t>.</w:t>
      </w:r>
    </w:p>
    <w:p w14:paraId="16D0E025" w14:textId="2CEC0F65" w:rsidR="002B24D2" w:rsidRDefault="00ED0DD5" w:rsidP="00767EE6">
      <w:pPr>
        <w:pStyle w:val="ListParagraph"/>
        <w:numPr>
          <w:ilvl w:val="0"/>
          <w:numId w:val="36"/>
        </w:numPr>
        <w:spacing w:after="160"/>
        <w:ind w:left="357" w:hanging="357"/>
        <w:contextualSpacing w:val="0"/>
      </w:pPr>
      <w:r>
        <w:t>S</w:t>
      </w:r>
      <w:r w:rsidR="002B24D2">
        <w:t>upporting the establishment of employee-led networks at Whaikaha</w:t>
      </w:r>
      <w:r>
        <w:t>.</w:t>
      </w:r>
    </w:p>
    <w:p w14:paraId="1806BC61" w14:textId="25DB1056" w:rsidR="002B24D2" w:rsidRDefault="002B24D2" w:rsidP="00767EE6">
      <w:pPr>
        <w:pStyle w:val="ListParagraph"/>
        <w:numPr>
          <w:ilvl w:val="0"/>
          <w:numId w:val="36"/>
        </w:numPr>
        <w:spacing w:after="160"/>
        <w:ind w:left="357" w:hanging="357"/>
        <w:contextualSpacing w:val="0"/>
      </w:pPr>
      <w:r>
        <w:t>Reviewing our accessibility, reasonable accommodations and flexibility practices</w:t>
      </w:r>
      <w:r w:rsidR="00ED0DD5">
        <w:t>.</w:t>
      </w:r>
    </w:p>
    <w:p w14:paraId="5C686217" w14:textId="05A14930" w:rsidR="002B24D2" w:rsidRDefault="002B24D2" w:rsidP="00767EE6">
      <w:pPr>
        <w:pStyle w:val="ListParagraph"/>
        <w:numPr>
          <w:ilvl w:val="0"/>
          <w:numId w:val="36"/>
        </w:numPr>
        <w:spacing w:after="160"/>
        <w:ind w:left="357" w:hanging="357"/>
        <w:contextualSpacing w:val="0"/>
      </w:pPr>
      <w:r>
        <w:t xml:space="preserve">Developing a cultural </w:t>
      </w:r>
      <w:r w:rsidR="004615D3">
        <w:t>capability</w:t>
      </w:r>
      <w:r>
        <w:t xml:space="preserve"> plan</w:t>
      </w:r>
      <w:r w:rsidR="00ED0DD5">
        <w:t>.</w:t>
      </w:r>
    </w:p>
    <w:p w14:paraId="57F1E0F3" w14:textId="77777777" w:rsidR="004615D3" w:rsidRDefault="004615D3" w:rsidP="00767EE6">
      <w:pPr>
        <w:pStyle w:val="ListParagraph"/>
        <w:numPr>
          <w:ilvl w:val="0"/>
          <w:numId w:val="36"/>
        </w:numPr>
        <w:spacing w:after="160"/>
        <w:ind w:left="357" w:hanging="357"/>
        <w:contextualSpacing w:val="0"/>
      </w:pPr>
      <w:r>
        <w:t>Setting the foundations for career pathways.</w:t>
      </w:r>
    </w:p>
    <w:p w14:paraId="53297960" w14:textId="3870BC3A" w:rsidR="002B24D2" w:rsidRDefault="002B24D2" w:rsidP="00767EE6">
      <w:pPr>
        <w:pStyle w:val="ListParagraph"/>
        <w:numPr>
          <w:ilvl w:val="0"/>
          <w:numId w:val="36"/>
        </w:numPr>
        <w:spacing w:after="160"/>
        <w:ind w:left="357" w:hanging="357"/>
        <w:contextualSpacing w:val="0"/>
      </w:pPr>
      <w:r>
        <w:t>Developing an internship programme that promotes pathways to employment for disabled people</w:t>
      </w:r>
      <w:r w:rsidR="00ED0DD5">
        <w:t>.</w:t>
      </w:r>
    </w:p>
    <w:p w14:paraId="4522D9A2" w14:textId="25263ECC" w:rsidR="002B24D2" w:rsidRDefault="002B24D2" w:rsidP="00767EE6">
      <w:pPr>
        <w:pStyle w:val="ListParagraph"/>
        <w:numPr>
          <w:ilvl w:val="0"/>
          <w:numId w:val="36"/>
        </w:numPr>
      </w:pPr>
      <w:r>
        <w:t>Co-design</w:t>
      </w:r>
      <w:r w:rsidR="00B47B6A">
        <w:t>ing</w:t>
      </w:r>
      <w:r>
        <w:t xml:space="preserve"> our Whaikaha values and behaviours to identify and enable positive workplace behaviours</w:t>
      </w:r>
      <w:r w:rsidR="00ED0DD5">
        <w:t>.</w:t>
      </w:r>
    </w:p>
    <w:p w14:paraId="4743E31D" w14:textId="5C0571CD" w:rsidR="00767EE6" w:rsidRDefault="00767EE6" w:rsidP="00767EE6"/>
    <w:p w14:paraId="19AF1339" w14:textId="7C8CDE65" w:rsidR="00767EE6" w:rsidRDefault="00767EE6" w:rsidP="00767EE6">
      <w:pPr>
        <w:rPr>
          <w:b/>
          <w:sz w:val="40"/>
        </w:rPr>
      </w:pPr>
      <w:r w:rsidRPr="00767EE6">
        <w:rPr>
          <w:b/>
          <w:sz w:val="40"/>
        </w:rPr>
        <w:t xml:space="preserve">End of information: </w:t>
      </w:r>
      <w:r w:rsidRPr="00767EE6">
        <w:rPr>
          <w:b/>
          <w:sz w:val="40"/>
        </w:rPr>
        <w:t xml:space="preserve">Combined Kia </w:t>
      </w:r>
      <w:proofErr w:type="spellStart"/>
      <w:r w:rsidRPr="00767EE6">
        <w:rPr>
          <w:b/>
          <w:sz w:val="40"/>
        </w:rPr>
        <w:t>Toipoto</w:t>
      </w:r>
      <w:proofErr w:type="spellEnd"/>
      <w:r w:rsidRPr="00767EE6">
        <w:rPr>
          <w:b/>
          <w:sz w:val="40"/>
        </w:rPr>
        <w:t xml:space="preserve"> (pay gap) and Diversity and Inclusion plan</w:t>
      </w:r>
    </w:p>
    <w:p w14:paraId="13D6BA96" w14:textId="77777777" w:rsidR="006303FF" w:rsidRDefault="006303FF" w:rsidP="006303FF"/>
    <w:p w14:paraId="49876078" w14:textId="77777777" w:rsidR="006303FF" w:rsidRDefault="006303FF" w:rsidP="006303FF">
      <w:r>
        <w:t xml:space="preserve">This Large Print document is adapted by Blind Citizens NZ from the standard document provided by </w:t>
      </w:r>
      <w:r>
        <w:t>Whaikaha Ministry of Disabled People</w:t>
      </w:r>
      <w:bookmarkStart w:id="0" w:name="_GoBack"/>
      <w:bookmarkEnd w:id="0"/>
    </w:p>
    <w:sectPr w:rsidR="006303FF" w:rsidSect="00767EE6">
      <w:headerReference w:type="even" r:id="rId11"/>
      <w:pgSz w:w="11906" w:h="16838"/>
      <w:pgMar w:top="1134" w:right="1134" w:bottom="851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46D57F" w14:textId="77777777" w:rsidR="00AF73AF" w:rsidRDefault="00AF73AF" w:rsidP="00767EE6">
      <w:r>
        <w:separator/>
      </w:r>
    </w:p>
  </w:endnote>
  <w:endnote w:type="continuationSeparator" w:id="0">
    <w:p w14:paraId="3A7C8E05" w14:textId="77777777" w:rsidR="00AF73AF" w:rsidRDefault="00AF73AF" w:rsidP="00767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2C4346" w14:textId="77777777" w:rsidR="00AF73AF" w:rsidRDefault="00AF73AF" w:rsidP="00767EE6">
      <w:r>
        <w:separator/>
      </w:r>
    </w:p>
  </w:footnote>
  <w:footnote w:type="continuationSeparator" w:id="0">
    <w:p w14:paraId="0748D804" w14:textId="77777777" w:rsidR="00AF73AF" w:rsidRDefault="00AF73AF" w:rsidP="00767E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5FD720" w14:textId="10A72C0E" w:rsidR="002B24D2" w:rsidRDefault="002B24D2" w:rsidP="00767EE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851BF1E" wp14:editId="5CD91C0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8890" b="4445"/>
              <wp:wrapNone/>
              <wp:docPr id="2" name="Text Box 2" descr="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="http://schemas.microsoft.com/office/word/2018/wordml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972CF1" w14:textId="59A3DBA3" w:rsidR="002B24D2" w:rsidRPr="002B24D2" w:rsidRDefault="002B24D2" w:rsidP="00767EE6">
                          <w:pPr>
                            <w:rPr>
                              <w:noProof/>
                            </w:rPr>
                          </w:pPr>
                          <w:r w:rsidRPr="002B24D2">
                            <w:rPr>
                              <w:noProof/>
                            </w:rPr>
                            <w:t>IN-CONFIDENCE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51BF1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-CONFIDENCE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S+WZwIAAKUEAAAOAAAAZHJzL2Uyb0RvYy54bWysVFGP2jAMfp+0/xDlvbQwuOMqyqkUOiGd&#10;4CSY7jmkKa3UJlESaNm0/z4nbdl229O0l9SxHdvfZ7uL57au0JUpXQoe4fEowIhxKrKSnyP85Zh6&#10;c4y0ITwjleAswjem8fPy44dFI0M2EYWoMqYQBOE6bGSEC2Nk6PuaFqwmeiQk42DMhaqJgas6+5ki&#10;DUSvK38SBA9+I1QmlaBMa9CuOyNeuvh5zqjZ57lmBlURhtqMO5U7T/b0lwsSnhWRRUn7Msg/VFGT&#10;kkPSe6g1MQRdVPlHqLqkSmiRmxEVtS/yvKTMYQA04+AdmkNBJHNYgBwt7zTp/xeW7q6vCpVZhCcY&#10;cVJDi46sNWglWgSajGkKbG13XrLfpdv1ZpdsHE7wedHGIrbeDum3WbyZjtN44iVBmnrT6WPgPa3W&#10;U2+Wxusknj8mq83ku2Xcd6/ce7+ROnRF2JY58SChItNCBTBQ1t3qNShttjZXtf0Ccwjs0NLbvY22&#10;EgrK6fTT/GGGEQVTL3dJh8dSafOZiRpZIcIKpsSBIleoqXMdXGwuLtKyqkBPwor/pgAgVuNAdBXa&#10;Wk17avuyTyK7ARolusHTkqYl5Hwh2rwSBZMGAGB7zB6OvBJNhEUvYVQI9fVveusPAwBWjBqY3Ahz&#10;WC2Mqi2HwbBD7oTxUzAL4KYG9WkQ+KVOBOzDGFZTUidaP1MNYq5E/QZ7FdtEYCKcQroIm0FMTLdC&#10;sJeUxbFzgnmWxLzwg6Q2tOXJknhs34iSPdMGWrQTw1iT8B3hna99qWV8MUC764bltCOypxp2wQ1R&#10;v7d22X69O6+ff5flDwAAAP//AwBQSwMEFAAGAAgAAAAhANQeDUfYAAAAAwEAAA8AAABkcnMvZG93&#10;bnJldi54bWxMj81uwkAMhO9IvMPKlXqDTSqBSpoNQkgcuFH6czZZk4Rm7Si7QMrTd9se2otH1lgz&#10;n/Pl4Fp1od43wgbSaQKKuBTbcGXg9WUzeQTlA7LFVpgMfJKHZTEe5ZhZufIzXfahUjGEfYYG6hC6&#10;TGtf1uTQT6Ujjt5Reochrn2lbY/XGO5a/ZAkc+2w4dhQY0frmsqP/dkZaGYrCSm9bTend5dKettt&#10;Z7edMfd3w+oJVKAh/B3DN35EhyIyHeTM1qvWQHwk/MzozRcLUIdf1UWu/7MXXwAAAP//AwBQSwEC&#10;LQAUAAYACAAAACEAtoM4kv4AAADhAQAAEwAAAAAAAAAAAAAAAAAAAAAAW0NvbnRlbnRfVHlwZXNd&#10;LnhtbFBLAQItABQABgAIAAAAIQA4/SH/1gAAAJQBAAALAAAAAAAAAAAAAAAAAC8BAABfcmVscy8u&#10;cmVsc1BLAQItABQABgAIAAAAIQDxqS+WZwIAAKUEAAAOAAAAAAAAAAAAAAAAAC4CAABkcnMvZTJv&#10;RG9jLnhtbFBLAQItABQABgAIAAAAIQDUHg1H2AAAAAMBAAAPAAAAAAAAAAAAAAAAAMEEAABkcnMv&#10;ZG93bnJldi54bWxQSwUGAAAAAAQABADzAAAAxgUAAAAA&#10;" filled="f" stroked="f">
              <v:textbox style="mso-fit-shape-to-text:t" inset="0,15pt,0,0">
                <w:txbxContent>
                  <w:p w14:paraId="03972CF1" w14:textId="59A3DBA3" w:rsidR="002B24D2" w:rsidRPr="002B24D2" w:rsidRDefault="002B24D2" w:rsidP="00767EE6">
                    <w:pPr>
                      <w:rPr>
                        <w:noProof/>
                      </w:rPr>
                    </w:pPr>
                    <w:r w:rsidRPr="002B24D2">
                      <w:rPr>
                        <w:noProof/>
                      </w:rPr>
                      <w:t>IN-CONFIDENCE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4AC4F0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62C5F6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2B03C6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3FA9F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84ED6F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91806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76E08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2844FC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3DAA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B063B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A6386F"/>
    <w:multiLevelType w:val="multilevel"/>
    <w:tmpl w:val="1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B4B6EC5"/>
    <w:multiLevelType w:val="multilevel"/>
    <w:tmpl w:val="1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18D00F0"/>
    <w:multiLevelType w:val="hybridMultilevel"/>
    <w:tmpl w:val="F3640996"/>
    <w:lvl w:ilvl="0" w:tplc="0726C1B6">
      <w:start w:val="1"/>
      <w:numFmt w:val="bullet"/>
      <w:pStyle w:val="Bullet2"/>
      <w:lvlText w:val=""/>
      <w:lvlJc w:val="left"/>
      <w:pPr>
        <w:tabs>
          <w:tab w:val="num" w:pos="797"/>
        </w:tabs>
        <w:ind w:left="7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B076B8"/>
    <w:multiLevelType w:val="multilevel"/>
    <w:tmpl w:val="62724098"/>
    <w:lvl w:ilvl="0">
      <w:start w:val="1"/>
      <w:numFmt w:val="upperRoman"/>
      <w:lvlText w:val="Article %1.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189002CC"/>
    <w:multiLevelType w:val="multilevel"/>
    <w:tmpl w:val="2332A8FC"/>
    <w:lvl w:ilvl="0">
      <w:start w:val="1"/>
      <w:numFmt w:val="decimal"/>
      <w:pStyle w:val="List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2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%1.%2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%1.%2.%3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pStyle w:val="List5"/>
      <w:lvlText w:val="%5.%1.%2.%3.%4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%6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%7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9.%8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22874B6E"/>
    <w:multiLevelType w:val="hybridMultilevel"/>
    <w:tmpl w:val="14C8B23A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B74498E"/>
    <w:multiLevelType w:val="hybridMultilevel"/>
    <w:tmpl w:val="27CAE10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0857AA"/>
    <w:multiLevelType w:val="multilevel"/>
    <w:tmpl w:val="1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E022DC5"/>
    <w:multiLevelType w:val="multilevel"/>
    <w:tmpl w:val="3328DC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%1.%2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%3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5.%4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%6.%5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%6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%7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9.%8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2F842092"/>
    <w:multiLevelType w:val="multilevel"/>
    <w:tmpl w:val="1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3962F1D"/>
    <w:multiLevelType w:val="multilevel"/>
    <w:tmpl w:val="1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353D302B"/>
    <w:multiLevelType w:val="multilevel"/>
    <w:tmpl w:val="1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35F8226A"/>
    <w:multiLevelType w:val="hybridMultilevel"/>
    <w:tmpl w:val="0018E30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650345"/>
    <w:multiLevelType w:val="hybridMultilevel"/>
    <w:tmpl w:val="3A148814"/>
    <w:lvl w:ilvl="0" w:tplc="C75A5DA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E64BEE"/>
    <w:multiLevelType w:val="hybridMultilevel"/>
    <w:tmpl w:val="92A2DFC2"/>
    <w:lvl w:ilvl="0" w:tplc="5090F91A">
      <w:numFmt w:val="bullet"/>
      <w:lvlText w:val="-"/>
      <w:lvlJc w:val="left"/>
      <w:pPr>
        <w:ind w:left="360" w:hanging="360"/>
      </w:pPr>
      <w:rPr>
        <w:rFonts w:ascii="Verdana" w:eastAsia="Calibri" w:hAnsi="Verdana" w:cs="Arial" w:hint="default"/>
        <w:b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A2F135C"/>
    <w:multiLevelType w:val="hybridMultilevel"/>
    <w:tmpl w:val="7F926FF8"/>
    <w:lvl w:ilvl="0" w:tplc="F9AE47FA">
      <w:start w:val="1"/>
      <w:numFmt w:val="bullet"/>
      <w:lvlText w:val=""/>
      <w:lvlJc w:val="left"/>
      <w:pPr>
        <w:tabs>
          <w:tab w:val="num" w:pos="504"/>
        </w:tabs>
        <w:ind w:left="567" w:hanging="567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453"/>
        </w:tabs>
        <w:ind w:left="453" w:hanging="360"/>
      </w:pPr>
    </w:lvl>
    <w:lvl w:ilvl="2" w:tplc="04090005">
      <w:start w:val="1"/>
      <w:numFmt w:val="decimal"/>
      <w:lvlText w:val="%3."/>
      <w:lvlJc w:val="left"/>
      <w:pPr>
        <w:tabs>
          <w:tab w:val="num" w:pos="1173"/>
        </w:tabs>
        <w:ind w:left="1173" w:hanging="360"/>
      </w:pPr>
    </w:lvl>
    <w:lvl w:ilvl="3" w:tplc="04090001">
      <w:start w:val="1"/>
      <w:numFmt w:val="decimal"/>
      <w:lvlText w:val="%4."/>
      <w:lvlJc w:val="left"/>
      <w:pPr>
        <w:tabs>
          <w:tab w:val="num" w:pos="1893"/>
        </w:tabs>
        <w:ind w:left="1893" w:hanging="360"/>
      </w:pPr>
    </w:lvl>
    <w:lvl w:ilvl="4" w:tplc="04090003">
      <w:start w:val="1"/>
      <w:numFmt w:val="decimal"/>
      <w:lvlText w:val="%5."/>
      <w:lvlJc w:val="left"/>
      <w:pPr>
        <w:tabs>
          <w:tab w:val="num" w:pos="2613"/>
        </w:tabs>
        <w:ind w:left="2613" w:hanging="360"/>
      </w:pPr>
    </w:lvl>
    <w:lvl w:ilvl="5" w:tplc="04090005">
      <w:start w:val="1"/>
      <w:numFmt w:val="decimal"/>
      <w:lvlText w:val="%6."/>
      <w:lvlJc w:val="left"/>
      <w:pPr>
        <w:tabs>
          <w:tab w:val="num" w:pos="3333"/>
        </w:tabs>
        <w:ind w:left="3333" w:hanging="360"/>
      </w:pPr>
    </w:lvl>
    <w:lvl w:ilvl="6" w:tplc="04090001">
      <w:start w:val="1"/>
      <w:numFmt w:val="decimal"/>
      <w:lvlText w:val="%7."/>
      <w:lvlJc w:val="left"/>
      <w:pPr>
        <w:tabs>
          <w:tab w:val="num" w:pos="4053"/>
        </w:tabs>
        <w:ind w:left="4053" w:hanging="360"/>
      </w:pPr>
    </w:lvl>
    <w:lvl w:ilvl="7" w:tplc="04090003">
      <w:start w:val="1"/>
      <w:numFmt w:val="decimal"/>
      <w:lvlText w:val="%8."/>
      <w:lvlJc w:val="left"/>
      <w:pPr>
        <w:tabs>
          <w:tab w:val="num" w:pos="4773"/>
        </w:tabs>
        <w:ind w:left="4773" w:hanging="360"/>
      </w:pPr>
    </w:lvl>
    <w:lvl w:ilvl="8" w:tplc="04090005">
      <w:start w:val="1"/>
      <w:numFmt w:val="decimal"/>
      <w:lvlText w:val="%9."/>
      <w:lvlJc w:val="left"/>
      <w:pPr>
        <w:tabs>
          <w:tab w:val="num" w:pos="5493"/>
        </w:tabs>
        <w:ind w:left="5493" w:hanging="360"/>
      </w:pPr>
    </w:lvl>
  </w:abstractNum>
  <w:abstractNum w:abstractNumId="26" w15:restartNumberingAfterBreak="0">
    <w:nsid w:val="5ADA139A"/>
    <w:multiLevelType w:val="hybridMultilevel"/>
    <w:tmpl w:val="762AA4D0"/>
    <w:lvl w:ilvl="0" w:tplc="6C44E3BC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A2185D"/>
    <w:multiLevelType w:val="multilevel"/>
    <w:tmpl w:val="1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 w15:restartNumberingAfterBreak="0">
    <w:nsid w:val="642F27B9"/>
    <w:multiLevelType w:val="multilevel"/>
    <w:tmpl w:val="1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73375C96"/>
    <w:multiLevelType w:val="multilevel"/>
    <w:tmpl w:val="1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0" w15:restartNumberingAfterBreak="0">
    <w:nsid w:val="75836A96"/>
    <w:multiLevelType w:val="multilevel"/>
    <w:tmpl w:val="1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8"/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9"/>
  </w:num>
  <w:num w:numId="6">
    <w:abstractNumId w:val="7"/>
  </w:num>
  <w:num w:numId="7">
    <w:abstractNumId w:val="26"/>
  </w:num>
  <w:num w:numId="8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2"/>
  </w:num>
  <w:num w:numId="11">
    <w:abstractNumId w:val="12"/>
  </w:num>
  <w:num w:numId="12">
    <w:abstractNumId w:val="9"/>
  </w:num>
  <w:num w:numId="13">
    <w:abstractNumId w:val="10"/>
  </w:num>
  <w:num w:numId="14">
    <w:abstractNumId w:val="21"/>
  </w:num>
  <w:num w:numId="15">
    <w:abstractNumId w:val="13"/>
  </w:num>
  <w:num w:numId="16">
    <w:abstractNumId w:val="6"/>
  </w:num>
  <w:num w:numId="17">
    <w:abstractNumId w:val="5"/>
  </w:num>
  <w:num w:numId="18">
    <w:abstractNumId w:val="4"/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17"/>
  </w:num>
  <w:num w:numId="25">
    <w:abstractNumId w:val="28"/>
  </w:num>
  <w:num w:numId="26">
    <w:abstractNumId w:val="29"/>
  </w:num>
  <w:num w:numId="27">
    <w:abstractNumId w:val="27"/>
  </w:num>
  <w:num w:numId="28">
    <w:abstractNumId w:val="19"/>
  </w:num>
  <w:num w:numId="29">
    <w:abstractNumId w:val="11"/>
  </w:num>
  <w:num w:numId="30">
    <w:abstractNumId w:val="20"/>
  </w:num>
  <w:num w:numId="31">
    <w:abstractNumId w:val="30"/>
  </w:num>
  <w:num w:numId="32">
    <w:abstractNumId w:val="23"/>
  </w:num>
  <w:num w:numId="33">
    <w:abstractNumId w:val="22"/>
  </w:num>
  <w:num w:numId="34">
    <w:abstractNumId w:val="16"/>
  </w:num>
  <w:num w:numId="35">
    <w:abstractNumId w:val="24"/>
  </w:num>
  <w:num w:numId="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1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4D2"/>
    <w:rsid w:val="00000B4C"/>
    <w:rsid w:val="00005BBE"/>
    <w:rsid w:val="000106D0"/>
    <w:rsid w:val="00034336"/>
    <w:rsid w:val="00037CB0"/>
    <w:rsid w:val="000A576B"/>
    <w:rsid w:val="000E3BB9"/>
    <w:rsid w:val="00106AED"/>
    <w:rsid w:val="001D3744"/>
    <w:rsid w:val="00213DA6"/>
    <w:rsid w:val="00216302"/>
    <w:rsid w:val="00236D2D"/>
    <w:rsid w:val="00245A2B"/>
    <w:rsid w:val="002B24D2"/>
    <w:rsid w:val="002C26B6"/>
    <w:rsid w:val="002D1C62"/>
    <w:rsid w:val="002D367B"/>
    <w:rsid w:val="00354EC2"/>
    <w:rsid w:val="00397220"/>
    <w:rsid w:val="003B0A38"/>
    <w:rsid w:val="003E2869"/>
    <w:rsid w:val="003E3722"/>
    <w:rsid w:val="004227ED"/>
    <w:rsid w:val="00445BCE"/>
    <w:rsid w:val="00454F25"/>
    <w:rsid w:val="004615D3"/>
    <w:rsid w:val="004710B8"/>
    <w:rsid w:val="00533E65"/>
    <w:rsid w:val="0056681E"/>
    <w:rsid w:val="00572AA9"/>
    <w:rsid w:val="00595906"/>
    <w:rsid w:val="005B11F9"/>
    <w:rsid w:val="006303FF"/>
    <w:rsid w:val="00631D73"/>
    <w:rsid w:val="006B19BD"/>
    <w:rsid w:val="006E4F6B"/>
    <w:rsid w:val="00715FFC"/>
    <w:rsid w:val="00767EE6"/>
    <w:rsid w:val="007B201A"/>
    <w:rsid w:val="007C2143"/>
    <w:rsid w:val="007F3ACD"/>
    <w:rsid w:val="0080133F"/>
    <w:rsid w:val="0080498F"/>
    <w:rsid w:val="00860654"/>
    <w:rsid w:val="00880389"/>
    <w:rsid w:val="00903467"/>
    <w:rsid w:val="00906EAA"/>
    <w:rsid w:val="00970DD2"/>
    <w:rsid w:val="009D15F1"/>
    <w:rsid w:val="009D2B10"/>
    <w:rsid w:val="00A2199C"/>
    <w:rsid w:val="00A43896"/>
    <w:rsid w:val="00A6244E"/>
    <w:rsid w:val="00AF73AF"/>
    <w:rsid w:val="00B41635"/>
    <w:rsid w:val="00B47B6A"/>
    <w:rsid w:val="00B5357A"/>
    <w:rsid w:val="00C503A7"/>
    <w:rsid w:val="00C5215F"/>
    <w:rsid w:val="00CB4A28"/>
    <w:rsid w:val="00D34EA0"/>
    <w:rsid w:val="00DD6907"/>
    <w:rsid w:val="00DD7526"/>
    <w:rsid w:val="00E671C3"/>
    <w:rsid w:val="00E90142"/>
    <w:rsid w:val="00E9269E"/>
    <w:rsid w:val="00EC57DD"/>
    <w:rsid w:val="00ED0DD5"/>
    <w:rsid w:val="00F06EE8"/>
    <w:rsid w:val="00F07349"/>
    <w:rsid w:val="00F113EF"/>
    <w:rsid w:val="00F126F3"/>
    <w:rsid w:val="00F22AE5"/>
    <w:rsid w:val="00F829C0"/>
    <w:rsid w:val="00F82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3BD1DD"/>
  <w15:chartTrackingRefBased/>
  <w15:docId w15:val="{75FD30A1-947F-4159-8E31-11190F791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N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unhideWhenUsed="1"/>
    <w:lsdException w:name="List 3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/>
    <w:lsdException w:name="TOC Heading" w:semiHidden="1" w:uiPriority="3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67EE6"/>
    <w:pPr>
      <w:spacing w:after="280" w:line="288" w:lineRule="auto"/>
    </w:pPr>
    <w:rPr>
      <w:rFonts w:ascii="Arial" w:hAnsi="Arial" w:cs="Arial"/>
      <w:color w:val="000000" w:themeColor="text1"/>
      <w:sz w:val="36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67EE6"/>
    <w:pPr>
      <w:spacing w:after="400" w:line="240" w:lineRule="auto"/>
      <w:outlineLvl w:val="0"/>
    </w:pPr>
    <w:rPr>
      <w:rFonts w:ascii="Arial Bold" w:hAnsi="Arial Bold"/>
      <w:b/>
      <w:bCs/>
      <w:sz w:val="60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67EE6"/>
    <w:pPr>
      <w:spacing w:before="600" w:after="160"/>
      <w:outlineLvl w:val="1"/>
    </w:pPr>
    <w:rPr>
      <w:rFonts w:ascii="Arial Bold" w:hAnsi="Arial Bold"/>
      <w:b/>
      <w:sz w:val="44"/>
      <w:szCs w:val="28"/>
    </w:rPr>
  </w:style>
  <w:style w:type="paragraph" w:styleId="Heading3">
    <w:name w:val="heading 3"/>
    <w:basedOn w:val="Heading2"/>
    <w:next w:val="Normal"/>
    <w:link w:val="Heading3Char"/>
    <w:uiPriority w:val="99"/>
    <w:qFormat/>
    <w:rsid w:val="00F126F3"/>
    <w:pPr>
      <w:outlineLvl w:val="2"/>
    </w:pPr>
    <w:rPr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9"/>
    <w:qFormat/>
    <w:rsid w:val="00F126F3"/>
    <w:pPr>
      <w:outlineLvl w:val="3"/>
    </w:pPr>
    <w:rPr>
      <w:b w:val="0"/>
      <w:i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7F3ACD"/>
    <w:pPr>
      <w:keepNext/>
      <w:keepLines/>
      <w:numPr>
        <w:ilvl w:val="4"/>
        <w:numId w:val="15"/>
      </w:numPr>
      <w:spacing w:before="200"/>
      <w:outlineLvl w:val="4"/>
    </w:pPr>
    <w:rPr>
      <w:rFonts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3ACD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3ACD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3ACD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3ACD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767EE6"/>
    <w:rPr>
      <w:rFonts w:ascii="Arial Bold" w:hAnsi="Arial Bold" w:cs="Arial"/>
      <w:b/>
      <w:bCs/>
      <w:color w:val="000000" w:themeColor="text1"/>
      <w:sz w:val="60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rsid w:val="00767EE6"/>
    <w:rPr>
      <w:rFonts w:ascii="Arial Bold" w:hAnsi="Arial Bold" w:cs="Arial"/>
      <w:b/>
      <w:sz w:val="44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F126F3"/>
    <w:rPr>
      <w:rFonts w:ascii="Verdana" w:hAnsi="Verdana" w:cs="Arial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F126F3"/>
    <w:rPr>
      <w:rFonts w:ascii="Verdana" w:hAnsi="Verdana" w:cs="Arial"/>
      <w:i/>
      <w:sz w:val="24"/>
      <w:szCs w:val="24"/>
    </w:rPr>
  </w:style>
  <w:style w:type="paragraph" w:styleId="ListParagraph">
    <w:name w:val="List Paragraph"/>
    <w:basedOn w:val="Normal"/>
    <w:uiPriority w:val="34"/>
    <w:rsid w:val="00A43896"/>
    <w:pPr>
      <w:ind w:left="720"/>
      <w:contextualSpacing/>
    </w:pPr>
  </w:style>
  <w:style w:type="paragraph" w:styleId="List5">
    <w:name w:val="List 5"/>
    <w:basedOn w:val="Normal"/>
    <w:uiPriority w:val="99"/>
    <w:semiHidden/>
    <w:rsid w:val="00C5215F"/>
    <w:pPr>
      <w:numPr>
        <w:ilvl w:val="4"/>
        <w:numId w:val="4"/>
      </w:numPr>
      <w:contextualSpacing/>
    </w:pPr>
  </w:style>
  <w:style w:type="paragraph" w:styleId="List">
    <w:name w:val="List"/>
    <w:basedOn w:val="Normal"/>
    <w:uiPriority w:val="99"/>
    <w:rsid w:val="00F06EE8"/>
    <w:pPr>
      <w:numPr>
        <w:numId w:val="4"/>
      </w:numPr>
      <w:ind w:left="454" w:hanging="454"/>
    </w:pPr>
  </w:style>
  <w:style w:type="paragraph" w:styleId="List2">
    <w:name w:val="List 2"/>
    <w:basedOn w:val="Normal"/>
    <w:uiPriority w:val="99"/>
    <w:rsid w:val="00906EAA"/>
    <w:pPr>
      <w:numPr>
        <w:ilvl w:val="1"/>
        <w:numId w:val="4"/>
      </w:numPr>
      <w:ind w:left="908" w:hanging="454"/>
    </w:pPr>
  </w:style>
  <w:style w:type="table" w:styleId="TableGrid">
    <w:name w:val="Table Grid"/>
    <w:basedOn w:val="TableNormal"/>
    <w:uiPriority w:val="59"/>
    <w:rsid w:val="003E3722"/>
    <w:rPr>
      <w:rFonts w:ascii="Verdana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99"/>
    <w:rsid w:val="006B19BD"/>
    <w:pPr>
      <w:spacing w:after="300"/>
      <w:contextualSpacing/>
    </w:pPr>
    <w:rPr>
      <w:rFonts w:ascii="Georgia" w:eastAsiaTheme="majorEastAsia" w:hAnsi="Georgia" w:cs="Times New Roman"/>
      <w:spacing w:val="5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99"/>
    <w:rsid w:val="006B19BD"/>
    <w:rPr>
      <w:rFonts w:ascii="Georgia" w:eastAsiaTheme="majorEastAsia" w:hAnsi="Georgia"/>
      <w:spacing w:val="5"/>
      <w:kern w:val="28"/>
      <w:sz w:val="36"/>
      <w:szCs w:val="52"/>
    </w:rPr>
  </w:style>
  <w:style w:type="paragraph" w:styleId="Subtitle">
    <w:name w:val="Subtitle"/>
    <w:basedOn w:val="Normal"/>
    <w:next w:val="Normal"/>
    <w:link w:val="SubtitleChar"/>
    <w:uiPriority w:val="99"/>
    <w:rsid w:val="006B19BD"/>
    <w:pPr>
      <w:numPr>
        <w:ilvl w:val="1"/>
      </w:numPr>
    </w:pPr>
    <w:rPr>
      <w:rFonts w:eastAsiaTheme="majorEastAsia" w:cs="Times New Roman"/>
      <w:b/>
      <w:iCs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99"/>
    <w:rsid w:val="006B19BD"/>
    <w:rPr>
      <w:rFonts w:ascii="Verdana" w:eastAsiaTheme="majorEastAsia" w:hAnsi="Verdana"/>
      <w:b/>
      <w:iCs/>
      <w:spacing w:val="15"/>
      <w:sz w:val="28"/>
      <w:szCs w:val="24"/>
    </w:rPr>
  </w:style>
  <w:style w:type="character" w:styleId="SubtleEmphasis">
    <w:name w:val="Subtle Emphasis"/>
    <w:basedOn w:val="Heading4Char"/>
    <w:uiPriority w:val="99"/>
    <w:rsid w:val="006B19BD"/>
    <w:rPr>
      <w:rFonts w:ascii="Verdana" w:hAnsi="Verdana" w:cs="Times New Roman"/>
      <w:i/>
      <w:iCs/>
      <w:color w:val="auto"/>
      <w:sz w:val="20"/>
      <w:szCs w:val="24"/>
    </w:rPr>
  </w:style>
  <w:style w:type="paragraph" w:customStyle="1" w:styleId="Bullet1">
    <w:name w:val="Bullet1"/>
    <w:basedOn w:val="Normal"/>
    <w:qFormat/>
    <w:rsid w:val="00F113EF"/>
    <w:pPr>
      <w:numPr>
        <w:numId w:val="32"/>
      </w:numPr>
      <w:tabs>
        <w:tab w:val="left" w:pos="454"/>
      </w:tabs>
      <w:suppressAutoHyphens/>
      <w:autoSpaceDE w:val="0"/>
      <w:autoSpaceDN w:val="0"/>
      <w:adjustRightInd w:val="0"/>
      <w:ind w:left="567" w:hanging="567"/>
      <w:textAlignment w:val="center"/>
    </w:pPr>
    <w:rPr>
      <w:rFonts w:eastAsia="Times New Roman"/>
      <w:kern w:val="28"/>
      <w:szCs w:val="20"/>
      <w:lang w:val="en-US"/>
    </w:rPr>
  </w:style>
  <w:style w:type="paragraph" w:customStyle="1" w:styleId="Bullet2">
    <w:name w:val="Bullet2"/>
    <w:qFormat/>
    <w:rsid w:val="00F113EF"/>
    <w:pPr>
      <w:numPr>
        <w:numId w:val="11"/>
      </w:numPr>
      <w:spacing w:before="120"/>
    </w:pPr>
    <w:rPr>
      <w:rFonts w:ascii="Verdana" w:eastAsia="Times New Roman" w:hAnsi="Verdan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3ACD"/>
    <w:rPr>
      <w:rFonts w:ascii="Verdana" w:eastAsiaTheme="majorEastAsia" w:hAnsi="Verdana" w:cstheme="majorBidi"/>
      <w:color w:val="243F60" w:themeColor="accent1" w:themeShade="7F"/>
      <w:szCs w:val="22"/>
    </w:rPr>
  </w:style>
  <w:style w:type="character" w:styleId="Strong">
    <w:name w:val="Strong"/>
    <w:basedOn w:val="Heading4Char"/>
    <w:uiPriority w:val="22"/>
    <w:rsid w:val="007C2143"/>
    <w:rPr>
      <w:rFonts w:ascii="Verdana" w:hAnsi="Verdana" w:cs="Arial"/>
      <w:b/>
      <w:bCs/>
      <w:i/>
      <w:sz w:val="20"/>
      <w:szCs w:val="24"/>
    </w:rPr>
  </w:style>
  <w:style w:type="paragraph" w:styleId="TOCHeading">
    <w:name w:val="TOC Heading"/>
    <w:basedOn w:val="Heading1"/>
    <w:next w:val="Normal"/>
    <w:uiPriority w:val="39"/>
    <w:unhideWhenUsed/>
    <w:rsid w:val="003B0A38"/>
    <w:pPr>
      <w:spacing w:before="480" w:line="276" w:lineRule="auto"/>
      <w:outlineLvl w:val="9"/>
    </w:pPr>
    <w:rPr>
      <w:rFonts w:cstheme="majorBidi"/>
      <w:lang w:val="en-US" w:eastAsia="ja-JP"/>
    </w:rPr>
  </w:style>
  <w:style w:type="paragraph" w:styleId="NoSpacing">
    <w:name w:val="No Spacing"/>
    <w:basedOn w:val="BodyText"/>
    <w:uiPriority w:val="1"/>
    <w:rsid w:val="003B0A38"/>
  </w:style>
  <w:style w:type="paragraph" w:styleId="Quote">
    <w:name w:val="Quote"/>
    <w:basedOn w:val="Normal"/>
    <w:next w:val="Normal"/>
    <w:link w:val="QuoteChar"/>
    <w:uiPriority w:val="29"/>
    <w:rsid w:val="002D367B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2D367B"/>
    <w:rPr>
      <w:rFonts w:ascii="Verdana" w:hAnsi="Verdana" w:cs="Arial"/>
      <w:i/>
      <w:iCs/>
      <w:color w:val="000000" w:themeColor="text1"/>
      <w:sz w:val="22"/>
      <w:szCs w:val="22"/>
    </w:rPr>
  </w:style>
  <w:style w:type="character" w:styleId="Emphasis">
    <w:name w:val="Emphasis"/>
    <w:basedOn w:val="DefaultParagraphFont"/>
    <w:uiPriority w:val="20"/>
    <w:rsid w:val="000A576B"/>
    <w:rPr>
      <w:rFonts w:ascii="Verdana" w:hAnsi="Verdana"/>
      <w:b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3B0A38"/>
    <w:pPr>
      <w:pBdr>
        <w:bottom w:val="single" w:sz="4" w:space="4" w:color="4F81BD" w:themeColor="accent1"/>
      </w:pBdr>
      <w:spacing w:before="20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0A38"/>
    <w:rPr>
      <w:rFonts w:ascii="Verdana" w:hAnsi="Verdana" w:cs="Arial"/>
      <w:b/>
      <w:bCs/>
      <w:i/>
      <w:iCs/>
      <w:szCs w:val="22"/>
    </w:rPr>
  </w:style>
  <w:style w:type="paragraph" w:styleId="ListBullet2">
    <w:name w:val="List Bullet 2"/>
    <w:basedOn w:val="Normal"/>
    <w:uiPriority w:val="99"/>
    <w:rsid w:val="006B19BD"/>
    <w:pPr>
      <w:numPr>
        <w:numId w:val="6"/>
      </w:numPr>
      <w:tabs>
        <w:tab w:val="clear" w:pos="643"/>
      </w:tabs>
      <w:contextualSpacing/>
    </w:pPr>
  </w:style>
  <w:style w:type="paragraph" w:styleId="ListBullet">
    <w:name w:val="List Bullet"/>
    <w:basedOn w:val="Normal"/>
    <w:uiPriority w:val="99"/>
    <w:rsid w:val="003B0A38"/>
    <w:pPr>
      <w:numPr>
        <w:numId w:val="5"/>
      </w:numPr>
      <w:contextualSpacing/>
    </w:pPr>
  </w:style>
  <w:style w:type="character" w:styleId="BookTitle">
    <w:name w:val="Book Title"/>
    <w:basedOn w:val="DefaultParagraphFont"/>
    <w:uiPriority w:val="33"/>
    <w:rsid w:val="003E3722"/>
    <w:rPr>
      <w:rFonts w:ascii="Verdana" w:hAnsi="Verdana"/>
      <w:b w:val="0"/>
      <w:bCs/>
      <w:i/>
      <w:caps w:val="0"/>
      <w:smallCaps w:val="0"/>
      <w:spacing w:val="5"/>
      <w:sz w:val="20"/>
    </w:rPr>
  </w:style>
  <w:style w:type="character" w:styleId="IntenseReference">
    <w:name w:val="Intense Reference"/>
    <w:basedOn w:val="DefaultParagraphFont"/>
    <w:uiPriority w:val="32"/>
    <w:rsid w:val="003B0A38"/>
    <w:rPr>
      <w:b/>
      <w:bCs/>
      <w:smallCaps/>
      <w:spacing w:val="5"/>
    </w:rPr>
  </w:style>
  <w:style w:type="character" w:styleId="SubtleReference">
    <w:name w:val="Subtle Reference"/>
    <w:basedOn w:val="DefaultParagraphFont"/>
    <w:uiPriority w:val="31"/>
    <w:rsid w:val="003B0A38"/>
    <w:rPr>
      <w:smallCaps/>
    </w:rPr>
  </w:style>
  <w:style w:type="character" w:styleId="IntenseEmphasis">
    <w:name w:val="Intense Emphasis"/>
    <w:basedOn w:val="DefaultParagraphFont"/>
    <w:uiPriority w:val="21"/>
    <w:rsid w:val="003B0A38"/>
    <w:rPr>
      <w:b/>
      <w:bCs/>
      <w:i/>
      <w:iCs/>
      <w:color w:val="auto"/>
    </w:rPr>
  </w:style>
  <w:style w:type="paragraph" w:styleId="BlockText">
    <w:name w:val="Block Text"/>
    <w:basedOn w:val="Normal"/>
    <w:uiPriority w:val="99"/>
    <w:semiHidden/>
    <w:rsid w:val="003E3722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eastAsiaTheme="minorEastAsia" w:cstheme="minorBidi"/>
      <w:iCs/>
    </w:rPr>
  </w:style>
  <w:style w:type="character" w:styleId="EndnoteReference">
    <w:name w:val="endnote reference"/>
    <w:basedOn w:val="DefaultParagraphFont"/>
    <w:uiPriority w:val="99"/>
    <w:semiHidden/>
    <w:rsid w:val="003B0A38"/>
    <w:rPr>
      <w:rFonts w:ascii="Verdana" w:hAnsi="Verdana"/>
      <w:sz w:val="18"/>
      <w:vertAlign w:val="superscript"/>
    </w:rPr>
  </w:style>
  <w:style w:type="paragraph" w:styleId="BodyText">
    <w:name w:val="Body Text"/>
    <w:basedOn w:val="Normal"/>
    <w:link w:val="BodyTextChar"/>
    <w:uiPriority w:val="99"/>
    <w:semiHidden/>
    <w:rsid w:val="003B0A38"/>
  </w:style>
  <w:style w:type="character" w:customStyle="1" w:styleId="BodyTextChar">
    <w:name w:val="Body Text Char"/>
    <w:basedOn w:val="DefaultParagraphFont"/>
    <w:link w:val="BodyText"/>
    <w:uiPriority w:val="99"/>
    <w:semiHidden/>
    <w:rsid w:val="003B0A38"/>
    <w:rPr>
      <w:rFonts w:ascii="Verdana" w:hAnsi="Verdana" w:cs="Arial"/>
      <w:szCs w:val="22"/>
    </w:rPr>
  </w:style>
  <w:style w:type="character" w:styleId="CommentReference">
    <w:name w:val="annotation reference"/>
    <w:basedOn w:val="DefaultParagraphFont"/>
    <w:uiPriority w:val="99"/>
    <w:semiHidden/>
    <w:rsid w:val="003B0A38"/>
    <w:rPr>
      <w:rFonts w:ascii="Verdana" w:hAnsi="Verdan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B0A3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0A38"/>
    <w:rPr>
      <w:rFonts w:ascii="Verdana" w:hAnsi="Verdana" w:cs="Arial"/>
    </w:rPr>
  </w:style>
  <w:style w:type="paragraph" w:styleId="BodyText2">
    <w:name w:val="Body Text 2"/>
    <w:basedOn w:val="Normal"/>
    <w:link w:val="BodyText2Char"/>
    <w:uiPriority w:val="99"/>
    <w:semiHidden/>
    <w:rsid w:val="003B0A38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B0A38"/>
    <w:rPr>
      <w:rFonts w:ascii="Verdana" w:hAnsi="Verdana" w:cs="Arial"/>
      <w:szCs w:val="22"/>
    </w:rPr>
  </w:style>
  <w:style w:type="paragraph" w:styleId="BodyText3">
    <w:name w:val="Body Text 3"/>
    <w:basedOn w:val="Normal"/>
    <w:link w:val="BodyText3Char"/>
    <w:uiPriority w:val="99"/>
    <w:semiHidden/>
    <w:rsid w:val="003B0A38"/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B0A38"/>
    <w:rPr>
      <w:rFonts w:ascii="Verdana" w:hAnsi="Verdana" w:cs="Arial"/>
      <w:szCs w:val="16"/>
    </w:rPr>
  </w:style>
  <w:style w:type="paragraph" w:styleId="BodyTextIndent">
    <w:name w:val="Body Text Indent"/>
    <w:basedOn w:val="Normal"/>
    <w:link w:val="BodyTextIndentChar"/>
    <w:uiPriority w:val="99"/>
    <w:semiHidden/>
    <w:rsid w:val="003E3722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E3722"/>
    <w:rPr>
      <w:rFonts w:ascii="Verdana" w:hAnsi="Verdana" w:cs="Arial"/>
      <w:szCs w:val="22"/>
    </w:rPr>
  </w:style>
  <w:style w:type="paragraph" w:styleId="TOC1">
    <w:name w:val="toc 1"/>
    <w:basedOn w:val="Normal"/>
    <w:next w:val="Normal"/>
    <w:autoRedefine/>
    <w:uiPriority w:val="39"/>
    <w:semiHidden/>
    <w:rsid w:val="003E3722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3E3722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semiHidden/>
    <w:rsid w:val="003E3722"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39"/>
    <w:semiHidden/>
    <w:rsid w:val="003E3722"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39"/>
    <w:semiHidden/>
    <w:rsid w:val="003E3722"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39"/>
    <w:semiHidden/>
    <w:rsid w:val="003E3722"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3E3722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3E3722"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3E3722"/>
    <w:pPr>
      <w:spacing w:after="100"/>
      <w:ind w:left="1600"/>
    </w:pPr>
  </w:style>
  <w:style w:type="paragraph" w:styleId="BalloonText">
    <w:name w:val="Balloon Text"/>
    <w:basedOn w:val="Normal"/>
    <w:link w:val="BalloonTextChar"/>
    <w:uiPriority w:val="99"/>
    <w:semiHidden/>
    <w:rsid w:val="003E3722"/>
    <w:pPr>
      <w:spacing w:after="0" w:line="240" w:lineRule="auto"/>
    </w:pPr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722"/>
    <w:rPr>
      <w:rFonts w:ascii="Verdana" w:hAnsi="Verdana" w:cs="Tahoma"/>
      <w:sz w:val="16"/>
      <w:szCs w:val="16"/>
    </w:rPr>
  </w:style>
  <w:style w:type="table" w:styleId="LightShading">
    <w:name w:val="Light Shading"/>
    <w:basedOn w:val="TableNormal"/>
    <w:uiPriority w:val="60"/>
    <w:rsid w:val="003E3722"/>
    <w:rPr>
      <w:rFonts w:ascii="Verdana" w:hAnsi="Verdana"/>
      <w:color w:val="000000" w:themeColor="text1" w:themeShade="BF"/>
      <w:sz w:val="18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3E3722"/>
    <w:rPr>
      <w:rFonts w:ascii="Verdana" w:hAnsi="Verdana"/>
      <w:color w:val="365F91" w:themeColor="accent1" w:themeShade="BF"/>
      <w:sz w:val="18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3E3722"/>
    <w:rPr>
      <w:rFonts w:ascii="Verdana" w:hAnsi="Verdana"/>
      <w:color w:val="943634" w:themeColor="accent2" w:themeShade="BF"/>
      <w:sz w:val="18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3E3722"/>
    <w:rPr>
      <w:rFonts w:ascii="Verdana" w:hAnsi="Verdana"/>
      <w:color w:val="76923C" w:themeColor="accent3" w:themeShade="BF"/>
      <w:sz w:val="18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3E3722"/>
    <w:rPr>
      <w:rFonts w:ascii="Verdana" w:hAnsi="Verdana"/>
      <w:color w:val="5F497A" w:themeColor="accent4" w:themeShade="BF"/>
      <w:sz w:val="18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3E3722"/>
    <w:rPr>
      <w:rFonts w:ascii="Verdana" w:hAnsi="Verdana"/>
      <w:color w:val="31849B" w:themeColor="accent5" w:themeShade="BF"/>
      <w:sz w:val="18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3E3722"/>
    <w:rPr>
      <w:rFonts w:ascii="Verdana" w:hAnsi="Verdana"/>
      <w:color w:val="E36C0A" w:themeColor="accent6" w:themeShade="BF"/>
      <w:sz w:val="18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DocumentMap">
    <w:name w:val="Document Map"/>
    <w:basedOn w:val="Normal"/>
    <w:link w:val="DocumentMapChar"/>
    <w:uiPriority w:val="99"/>
    <w:semiHidden/>
    <w:rsid w:val="003E3722"/>
    <w:pPr>
      <w:spacing w:after="0" w:line="240" w:lineRule="auto"/>
    </w:pPr>
    <w:rPr>
      <w:rFonts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E3722"/>
    <w:rPr>
      <w:rFonts w:ascii="Verdana" w:hAnsi="Verdana" w:cs="Tahoma"/>
      <w:sz w:val="16"/>
      <w:szCs w:val="16"/>
    </w:rPr>
  </w:style>
  <w:style w:type="table" w:styleId="MediumShading1-Accent1">
    <w:name w:val="Medium Shading 1 Accent 1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Grid1">
    <w:name w:val="Medium Grid 1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List2">
    <w:name w:val="Medium List 2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2">
    <w:name w:val="Medium Grid 2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EnvelopeAddress">
    <w:name w:val="envelope address"/>
    <w:basedOn w:val="Normal"/>
    <w:uiPriority w:val="99"/>
    <w:semiHidden/>
    <w:rsid w:val="003E372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 w:cstheme="majorBidi"/>
      <w:sz w:val="22"/>
    </w:rPr>
  </w:style>
  <w:style w:type="paragraph" w:styleId="EnvelopeReturn">
    <w:name w:val="envelope return"/>
    <w:basedOn w:val="Normal"/>
    <w:uiPriority w:val="99"/>
    <w:semiHidden/>
    <w:rsid w:val="003E3722"/>
    <w:pPr>
      <w:spacing w:after="0" w:line="240" w:lineRule="auto"/>
    </w:pPr>
    <w:rPr>
      <w:rFonts w:eastAsiaTheme="majorEastAsia" w:cstheme="majorBidi"/>
      <w:sz w:val="18"/>
      <w:szCs w:val="20"/>
    </w:rPr>
  </w:style>
  <w:style w:type="paragraph" w:styleId="Footer">
    <w:name w:val="footer"/>
    <w:basedOn w:val="Normal"/>
    <w:link w:val="FooterChar"/>
    <w:uiPriority w:val="99"/>
    <w:semiHidden/>
    <w:rsid w:val="003E3722"/>
    <w:pPr>
      <w:tabs>
        <w:tab w:val="center" w:pos="4513"/>
        <w:tab w:val="right" w:pos="9026"/>
      </w:tabs>
      <w:spacing w:after="0" w:line="240" w:lineRule="auto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3E3722"/>
    <w:rPr>
      <w:rFonts w:ascii="Verdana" w:hAnsi="Verdana" w:cs="Arial"/>
      <w:sz w:val="18"/>
      <w:szCs w:val="22"/>
    </w:rPr>
  </w:style>
  <w:style w:type="paragraph" w:styleId="FootnoteText">
    <w:name w:val="footnote text"/>
    <w:basedOn w:val="Normal"/>
    <w:link w:val="FootnoteTextChar"/>
    <w:uiPriority w:val="99"/>
    <w:semiHidden/>
    <w:rsid w:val="003E3722"/>
    <w:pPr>
      <w:spacing w:after="0" w:line="240" w:lineRule="auto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3722"/>
    <w:rPr>
      <w:rFonts w:ascii="Verdana" w:hAnsi="Verdana" w:cs="Arial"/>
      <w:sz w:val="18"/>
    </w:rPr>
  </w:style>
  <w:style w:type="paragraph" w:styleId="Index1">
    <w:name w:val="index 1"/>
    <w:basedOn w:val="Normal"/>
    <w:next w:val="Normal"/>
    <w:autoRedefine/>
    <w:uiPriority w:val="99"/>
    <w:semiHidden/>
    <w:rsid w:val="003E3722"/>
    <w:pPr>
      <w:spacing w:after="0" w:line="240" w:lineRule="auto"/>
      <w:ind w:left="200" w:hanging="200"/>
    </w:pPr>
  </w:style>
  <w:style w:type="paragraph" w:styleId="IndexHeading">
    <w:name w:val="index heading"/>
    <w:basedOn w:val="Normal"/>
    <w:next w:val="Index1"/>
    <w:uiPriority w:val="99"/>
    <w:semiHidden/>
    <w:rsid w:val="003E3722"/>
    <w:rPr>
      <w:rFonts w:eastAsiaTheme="majorEastAsia" w:cstheme="majorBidi"/>
      <w:b/>
      <w:bCs/>
      <w:sz w:val="18"/>
    </w:rPr>
  </w:style>
  <w:style w:type="paragraph" w:styleId="MessageHeader">
    <w:name w:val="Message Header"/>
    <w:basedOn w:val="Normal"/>
    <w:link w:val="MessageHeaderChar"/>
    <w:uiPriority w:val="99"/>
    <w:semiHidden/>
    <w:rsid w:val="003E37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eastAsiaTheme="majorEastAsia" w:cstheme="majorBidi"/>
      <w:sz w:val="22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3E3722"/>
    <w:rPr>
      <w:rFonts w:ascii="Verdana" w:eastAsiaTheme="majorEastAsia" w:hAnsi="Verdana" w:cstheme="majorBidi"/>
      <w:sz w:val="22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rsid w:val="003E3722"/>
    <w:rPr>
      <w:rFonts w:cs="Times New Roman"/>
    </w:rPr>
  </w:style>
  <w:style w:type="paragraph" w:styleId="PlainText">
    <w:name w:val="Plain Text"/>
    <w:basedOn w:val="Normal"/>
    <w:link w:val="PlainTextChar"/>
    <w:uiPriority w:val="99"/>
    <w:semiHidden/>
    <w:rsid w:val="003E3722"/>
    <w:pPr>
      <w:spacing w:after="0" w:line="240" w:lineRule="auto"/>
    </w:pPr>
    <w:rPr>
      <w:rFonts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E3722"/>
    <w:rPr>
      <w:rFonts w:ascii="Verdana" w:hAnsi="Verdana" w:cs="Consolas"/>
      <w:szCs w:val="21"/>
    </w:rPr>
  </w:style>
  <w:style w:type="table" w:styleId="Table3Deffects1">
    <w:name w:val="Table 3D effects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color w:val="000080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color w:val="FFFFFF"/>
      <w:sz w:val="18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rsid w:val="003E3722"/>
    <w:pPr>
      <w:spacing w:before="120"/>
    </w:pPr>
    <w:rPr>
      <w:rFonts w:eastAsiaTheme="majorEastAsia" w:cstheme="majorBidi"/>
      <w:b/>
      <w:bCs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3ACD"/>
    <w:rPr>
      <w:rFonts w:ascii="Verdana" w:eastAsiaTheme="majorEastAsia" w:hAnsi="Verdana" w:cstheme="majorBidi"/>
      <w:i/>
      <w:iCs/>
      <w:color w:val="243F60" w:themeColor="accent1" w:themeShade="7F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3ACD"/>
    <w:rPr>
      <w:rFonts w:ascii="Verdana" w:eastAsiaTheme="majorEastAsia" w:hAnsi="Verdana" w:cstheme="majorBidi"/>
      <w:i/>
      <w:iCs/>
      <w:color w:val="404040" w:themeColor="text1" w:themeTint="BF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3ACD"/>
    <w:rPr>
      <w:rFonts w:ascii="Verdana" w:eastAsiaTheme="majorEastAsia" w:hAnsi="Verdana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3ACD"/>
    <w:rPr>
      <w:rFonts w:ascii="Verdana" w:eastAsiaTheme="majorEastAsia" w:hAnsi="Verdana" w:cstheme="majorBidi"/>
      <w:i/>
      <w:iCs/>
      <w:color w:val="404040" w:themeColor="text1" w:themeTint="BF"/>
    </w:rPr>
  </w:style>
  <w:style w:type="character" w:styleId="HTMLKeyboard">
    <w:name w:val="HTML Keyboard"/>
    <w:basedOn w:val="DefaultParagraphFont"/>
    <w:uiPriority w:val="99"/>
    <w:semiHidden/>
    <w:rsid w:val="007F3ACD"/>
    <w:rPr>
      <w:rFonts w:ascii="Verdana" w:hAnsi="Verdana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7F3ACD"/>
    <w:pPr>
      <w:spacing w:after="0" w:line="240" w:lineRule="auto"/>
    </w:pPr>
    <w:rPr>
      <w:rFonts w:cs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F3ACD"/>
    <w:rPr>
      <w:rFonts w:ascii="Verdana" w:hAnsi="Verdana" w:cs="Consolas"/>
    </w:rPr>
  </w:style>
  <w:style w:type="character" w:styleId="HTMLSample">
    <w:name w:val="HTML Sample"/>
    <w:basedOn w:val="DefaultParagraphFont"/>
    <w:uiPriority w:val="99"/>
    <w:semiHidden/>
    <w:rsid w:val="007F3ACD"/>
    <w:rPr>
      <w:rFonts w:ascii="Verdana" w:hAnsi="Verdana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rsid w:val="007F3ACD"/>
    <w:rPr>
      <w:rFonts w:ascii="Verdana" w:hAnsi="Verdana" w:cs="Consolas"/>
      <w:sz w:val="20"/>
      <w:szCs w:val="20"/>
    </w:rPr>
  </w:style>
  <w:style w:type="paragraph" w:styleId="MacroText">
    <w:name w:val="macro"/>
    <w:link w:val="MacroTextChar"/>
    <w:uiPriority w:val="99"/>
    <w:semiHidden/>
    <w:rsid w:val="007F3AC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8" w:lineRule="auto"/>
    </w:pPr>
    <w:rPr>
      <w:rFonts w:ascii="Verdana" w:hAnsi="Verdana" w:cs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F3ACD"/>
    <w:rPr>
      <w:rFonts w:ascii="Verdana" w:hAnsi="Verdana" w:cs="Consolas"/>
    </w:rPr>
  </w:style>
  <w:style w:type="paragraph" w:styleId="Header">
    <w:name w:val="header"/>
    <w:basedOn w:val="Normal"/>
    <w:link w:val="HeaderChar"/>
    <w:uiPriority w:val="99"/>
    <w:unhideWhenUsed/>
    <w:rsid w:val="002B24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24D2"/>
    <w:rPr>
      <w:rFonts w:ascii="Verdana" w:hAnsi="Verdana" w:cs="Arial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43FA0D864CEA40A4D765C79B8BB543" ma:contentTypeVersion="15" ma:contentTypeDescription="Create a new document." ma:contentTypeScope="" ma:versionID="309f6ca1c55501b2d0b43fa655ed24cc">
  <xsd:schema xmlns:xsd="http://www.w3.org/2001/XMLSchema" xmlns:xs="http://www.w3.org/2001/XMLSchema" xmlns:p="http://schemas.microsoft.com/office/2006/metadata/properties" xmlns:ns2="6a7f7810-7080-4eb4-b66c-c41c6fc69d87" xmlns:ns3="0c8419a8-0969-48de-a896-901fe0661d3e" targetNamespace="http://schemas.microsoft.com/office/2006/metadata/properties" ma:root="true" ma:fieldsID="c4414d55b71edb5fb1b78e0cd0db16e6" ns2:_="" ns3:_="">
    <xsd:import namespace="6a7f7810-7080-4eb4-b66c-c41c6fc69d87"/>
    <xsd:import namespace="0c8419a8-0969-48de-a896-901fe0661d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f7810-7080-4eb4-b66c-c41c6fc69d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775bdcb-a19d-4fa6-bc7b-891e825009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419a8-0969-48de-a896-901fe0661d3e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b8e204a-d648-4909-98b2-4b1e85dfe544}" ma:internalName="TaxCatchAll" ma:showField="CatchAllData" ma:web="0c8419a8-0969-48de-a896-901fe0661d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AA0047-1030-4820-A719-7D0E639C23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2C1D19-1D7C-400A-B99A-E0AB2CF8AE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7f7810-7080-4eb4-b66c-c41c6fc69d87"/>
    <ds:schemaRef ds:uri="0c8419a8-0969-48de-a896-901fe0661d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EB8896-898E-4C47-BA68-53C07E0B9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Gibson</dc:creator>
  <cp:keywords/>
  <dc:description/>
  <cp:lastModifiedBy>Rose Wilkinson</cp:lastModifiedBy>
  <cp:revision>9</cp:revision>
  <dcterms:created xsi:type="dcterms:W3CDTF">2023-10-11T02:17:00Z</dcterms:created>
  <dcterms:modified xsi:type="dcterms:W3CDTF">2023-12-03T23:46:00Z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1,2,3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IN-CONFIDENCE</vt:lpwstr>
  </property>
  <property fmtid="{D5CDD505-2E9C-101B-9397-08002B2CF9AE}" pid="5" name="MSIP_Label_f43e46a9-9901-46e9-bfae-bb6189d4cb66_Enabled">
    <vt:lpwstr>true</vt:lpwstr>
  </property>
  <property fmtid="{D5CDD505-2E9C-101B-9397-08002B2CF9AE}" pid="6" name="MSIP_Label_f43e46a9-9901-46e9-bfae-bb6189d4cb66_SetDate">
    <vt:lpwstr>2023-10-11T01:27:12Z</vt:lpwstr>
  </property>
  <property fmtid="{D5CDD505-2E9C-101B-9397-08002B2CF9AE}" pid="7" name="MSIP_Label_f43e46a9-9901-46e9-bfae-bb6189d4cb66_Method">
    <vt:lpwstr>Standard</vt:lpwstr>
  </property>
  <property fmtid="{D5CDD505-2E9C-101B-9397-08002B2CF9AE}" pid="8" name="MSIP_Label_f43e46a9-9901-46e9-bfae-bb6189d4cb66_Name">
    <vt:lpwstr>In-confidence</vt:lpwstr>
  </property>
  <property fmtid="{D5CDD505-2E9C-101B-9397-08002B2CF9AE}" pid="9" name="MSIP_Label_f43e46a9-9901-46e9-bfae-bb6189d4cb66_SiteId">
    <vt:lpwstr>e40c4f52-99bd-4d4f-bf7e-d001a2ca6556</vt:lpwstr>
  </property>
  <property fmtid="{D5CDD505-2E9C-101B-9397-08002B2CF9AE}" pid="10" name="MSIP_Label_f43e46a9-9901-46e9-bfae-bb6189d4cb66_ActionId">
    <vt:lpwstr>200cbdf1-d4bc-41dc-9063-84214450810c</vt:lpwstr>
  </property>
  <property fmtid="{D5CDD505-2E9C-101B-9397-08002B2CF9AE}" pid="11" name="MSIP_Label_f43e46a9-9901-46e9-bfae-bb6189d4cb66_ContentBits">
    <vt:lpwstr>1</vt:lpwstr>
  </property>
</Properties>
</file>